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D945A" w14:textId="77777777" w:rsidR="00443866" w:rsidRDefault="00443866" w:rsidP="009B6017">
      <w:pPr>
        <w:jc w:val="both"/>
        <w:rPr>
          <w:lang w:val="en-US"/>
        </w:rPr>
      </w:pPr>
    </w:p>
    <w:p w14:paraId="01DDE446" w14:textId="23071AD8" w:rsidR="00F72CF4" w:rsidRDefault="00301E71" w:rsidP="009B6017">
      <w:pPr>
        <w:jc w:val="both"/>
        <w:rPr>
          <w:lang w:val="sr-Cyrl-RS"/>
        </w:rPr>
      </w:pPr>
      <w:r>
        <w:rPr>
          <w:lang w:val="sr-Cyrl-RS"/>
        </w:rPr>
        <w:t xml:space="preserve">Скупштина општине Пожега решавајући у предмету поводом поднетог предлога </w:t>
      </w:r>
      <w:r w:rsidR="00C301D0">
        <w:rPr>
          <w:lang w:val="sr-Cyrl-RS"/>
        </w:rPr>
        <w:t>привредног друштва</w:t>
      </w:r>
      <w:r w:rsidR="00FB6DE7">
        <w:rPr>
          <w:lang w:val="sr-Cyrl-RS"/>
        </w:rPr>
        <w:t xml:space="preserve"> </w:t>
      </w:r>
      <w:r w:rsidR="002212B7">
        <w:rPr>
          <w:lang w:val="en-US"/>
        </w:rPr>
        <w:t>Max</w:t>
      </w:r>
      <w:r w:rsidR="002212B7">
        <w:t>ima Doo Lučani,</w:t>
      </w:r>
      <w:r w:rsidR="002212B7">
        <w:rPr>
          <w:lang w:val="sr-Cyrl-RS"/>
        </w:rPr>
        <w:t xml:space="preserve"> </w:t>
      </w:r>
      <w:r w:rsidR="009B6017">
        <w:rPr>
          <w:lang w:val="sr-Cyrl-RS"/>
        </w:rPr>
        <w:t>ул</w:t>
      </w:r>
      <w:r w:rsidR="002212B7">
        <w:rPr>
          <w:lang w:val="sr-Cyrl-RS"/>
        </w:rPr>
        <w:t xml:space="preserve">. Драгише Мишовић 16, Лучани, за утврђивање престанка својства </w:t>
      </w:r>
      <w:r w:rsidR="00C301D0">
        <w:rPr>
          <w:lang w:val="sr-Cyrl-RS"/>
        </w:rPr>
        <w:t>јавног добра некатегорисаног пута ближе означеног као кат.парц. бр.1738 КО Пожега и кат. парц. Бр.1741 КО</w:t>
      </w:r>
      <w:r w:rsidR="00FB6DE7">
        <w:rPr>
          <w:lang w:val="sr-Cyrl-RS"/>
        </w:rPr>
        <w:t xml:space="preserve"> </w:t>
      </w:r>
      <w:r w:rsidR="00C301D0">
        <w:rPr>
          <w:lang w:val="sr-Cyrl-RS"/>
        </w:rPr>
        <w:t>Пожега</w:t>
      </w:r>
      <w:r w:rsidR="00FB6DE7">
        <w:rPr>
          <w:lang w:val="sr-Cyrl-RS"/>
        </w:rPr>
        <w:t xml:space="preserve"> и доделу истог </w:t>
      </w:r>
      <w:r w:rsidR="009B6017">
        <w:rPr>
          <w:lang w:val="sr-Cyrl-RS"/>
        </w:rPr>
        <w:t>привредном друштву</w:t>
      </w:r>
      <w:r w:rsidR="00FB6DE7">
        <w:rPr>
          <w:lang w:val="sr-Cyrl-RS"/>
        </w:rPr>
        <w:t xml:space="preserve"> у свијину, на основу члана 38. Статута општине Пожега („Службени лист општине Пожега“, број 1 /19 ) а у вези са чланом 32 Закона о локалној самоуправи („Службени гласник РС“, бр, 129/07, 82/14, 10/16, 47/18, и 111/2021), чланом 27. став 10.и  77а Закона о јавној својини</w:t>
      </w:r>
      <w:r w:rsidR="00FB6DE7" w:rsidRPr="00FB6DE7">
        <w:rPr>
          <w:lang w:val="sr-Cyrl-RS"/>
        </w:rPr>
        <w:t xml:space="preserve"> </w:t>
      </w:r>
      <w:r w:rsidR="00FB6DE7">
        <w:rPr>
          <w:lang w:val="sr-Cyrl-RS"/>
        </w:rPr>
        <w:t>самоуправи („Службени гласник РС“, бр. 72/11, 88/13, 105/14, 104/16, 108/16, 113/17, 95/18 и 153/20), чланом 3. став 5, чланом 7. став  и чланом 16. став 1 Закона о путевима</w:t>
      </w:r>
      <w:r w:rsidR="00FB6DE7" w:rsidRPr="00FB6DE7">
        <w:rPr>
          <w:lang w:val="sr-Cyrl-RS"/>
        </w:rPr>
        <w:t xml:space="preserve"> </w:t>
      </w:r>
      <w:r w:rsidR="00FB6DE7">
        <w:rPr>
          <w:lang w:val="sr-Cyrl-RS"/>
        </w:rPr>
        <w:t>(„Службени гласник РС“, бр41/18,95/18), на седници одржаној дана ________</w:t>
      </w:r>
      <w:r w:rsidR="00C854CC">
        <w:rPr>
          <w:lang w:val="sr-Cyrl-RS"/>
        </w:rPr>
        <w:t xml:space="preserve"> 2026.године, донела је</w:t>
      </w:r>
    </w:p>
    <w:p w14:paraId="67AD54CD" w14:textId="60EEA1CD" w:rsidR="00C854CC" w:rsidRDefault="00C854CC" w:rsidP="009B6017">
      <w:pPr>
        <w:jc w:val="center"/>
        <w:rPr>
          <w:lang w:val="en-US"/>
        </w:rPr>
      </w:pPr>
      <w:bookmarkStart w:id="0" w:name="_Hlk231207490"/>
      <w:r>
        <w:rPr>
          <w:lang w:val="sr-Cyrl-RS"/>
        </w:rPr>
        <w:t xml:space="preserve">О Д Л У К </w:t>
      </w:r>
      <w:r w:rsidR="00443866">
        <w:rPr>
          <w:lang w:val="en-US"/>
        </w:rPr>
        <w:t>A</w:t>
      </w:r>
    </w:p>
    <w:p w14:paraId="5D5B8D7C" w14:textId="2312BACD" w:rsidR="00443866" w:rsidRPr="00443866" w:rsidRDefault="00443866" w:rsidP="009B6017">
      <w:pPr>
        <w:jc w:val="center"/>
        <w:rPr>
          <w:lang w:val="sr-Cyrl-RS"/>
        </w:rPr>
      </w:pPr>
      <w:r>
        <w:rPr>
          <w:lang w:val="sr-Cyrl-RS"/>
        </w:rPr>
        <w:t>О ПРЕСТАНКУ СВОЈСТВА ЈАВНОГ ДОБРА – НЕКАТЕГОРИСАНОГ ПУТА</w:t>
      </w:r>
    </w:p>
    <w:bookmarkEnd w:id="0"/>
    <w:p w14:paraId="69C8C541" w14:textId="77777777" w:rsidR="00C854CC" w:rsidRDefault="00C854CC">
      <w:pPr>
        <w:rPr>
          <w:lang w:val="sr-Cyrl-RS"/>
        </w:rPr>
      </w:pPr>
    </w:p>
    <w:p w14:paraId="121B216F" w14:textId="719E85C2" w:rsidR="00C854CC" w:rsidRDefault="00C854CC" w:rsidP="009B6017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УТВРЂУЈЕ СЕ престанак својства јавног добра-некатегорисаног пута, непокретности ближе означене као кат.парц. бр.1738 КО Пожега</w:t>
      </w:r>
      <w:r w:rsidR="000E4CB1">
        <w:rPr>
          <w:lang w:val="sr-Cyrl-RS"/>
        </w:rPr>
        <w:t>, градско земљиште, земљиште под зградом и другим објектом, површине 387 м2 и кат. парц. бр.  1741 КО Пожега градско</w:t>
      </w:r>
      <w:r w:rsidR="00812DB2">
        <w:rPr>
          <w:lang w:val="sr-Cyrl-RS"/>
        </w:rPr>
        <w:t xml:space="preserve"> грађевинско</w:t>
      </w:r>
      <w:r w:rsidR="000E4CB1">
        <w:rPr>
          <w:lang w:val="sr-Cyrl-RS"/>
        </w:rPr>
        <w:t xml:space="preserve"> земљиште, земљиште под зградом и другим објектом, површине 1359 м2, као јавна својина општине Пожега и иста се преноси на управљање општини П</w:t>
      </w:r>
      <w:r w:rsidR="009B6017">
        <w:rPr>
          <w:lang w:val="sr-Cyrl-RS"/>
        </w:rPr>
        <w:t>о</w:t>
      </w:r>
      <w:r w:rsidR="000E4CB1">
        <w:rPr>
          <w:lang w:val="sr-Cyrl-RS"/>
        </w:rPr>
        <w:t>жега.</w:t>
      </w:r>
    </w:p>
    <w:p w14:paraId="3D46C458" w14:textId="0EC36C92" w:rsidR="000E4CB1" w:rsidRDefault="000E4CB1" w:rsidP="009B6017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Ова Одлука представља правни основ за упис општине Пожега</w:t>
      </w:r>
      <w:r w:rsidR="00B74370">
        <w:rPr>
          <w:lang w:val="sr-Cyrl-RS"/>
        </w:rPr>
        <w:t xml:space="preserve"> као носиоца права јавне својине на непокретностима ближе означеним у тачки 1 ове Одлуке, наведене у катастарским и другим јавним књигама у којима се води евиденција на непокретностима и правима на њима.</w:t>
      </w:r>
    </w:p>
    <w:p w14:paraId="726C1CC9" w14:textId="73B68916" w:rsidR="00B74370" w:rsidRDefault="00B74370" w:rsidP="009B6017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Отуђење непокретности из тачке 1 ове Одлуке непосредном погодбом привредном друштву  </w:t>
      </w:r>
      <w:r>
        <w:rPr>
          <w:lang w:val="en-US"/>
        </w:rPr>
        <w:t>Max</w:t>
      </w:r>
      <w:r>
        <w:t>ima Doo Lučani,</w:t>
      </w:r>
      <w:r>
        <w:rPr>
          <w:lang w:val="sr-Cyrl-RS"/>
        </w:rPr>
        <w:t xml:space="preserve"> биће спроведено у посе</w:t>
      </w:r>
      <w:r w:rsidR="009B6017">
        <w:rPr>
          <w:lang w:val="sr-Cyrl-RS"/>
        </w:rPr>
        <w:t>б</w:t>
      </w:r>
      <w:r>
        <w:rPr>
          <w:lang w:val="sr-Cyrl-RS"/>
        </w:rPr>
        <w:t>ном потупку у складу са одредбама Закона о јавној својини</w:t>
      </w:r>
      <w:r w:rsidRPr="00FB6DE7">
        <w:rPr>
          <w:lang w:val="sr-Cyrl-RS"/>
        </w:rPr>
        <w:t xml:space="preserve"> </w:t>
      </w:r>
      <w:r>
        <w:rPr>
          <w:lang w:val="sr-Cyrl-RS"/>
        </w:rPr>
        <w:t>(„Службени гласник РС“, бр. 72/11, 88/13, 105/14, 104/16, 108/16, 113/17, 95/18 и 153/20), одредбама Уредбе о условима прибављања непокретности непосредном погодбом и давања у закуп ствари у јавној својини</w:t>
      </w:r>
      <w:r w:rsidR="004A5E48">
        <w:rPr>
          <w:lang w:val="sr-Cyrl-RS"/>
        </w:rPr>
        <w:t xml:space="preserve">, односно прибављања и уступања искоришћавања других имоовинских права, као и поступцима јавног надметања и прикупљања писмених понуда („Службени гласник РС“, бр.16/18), и одредбама општинске Одлуке о прибављању, располагању и управљању стварима у јавној својини општине Пожега („Службени лист општине Пожега“, број 2/21), </w:t>
      </w:r>
      <w:r w:rsidR="00940BBA">
        <w:rPr>
          <w:lang w:val="sr-Cyrl-RS"/>
        </w:rPr>
        <w:t>којима је регулисано питање отуђења непокретности из јавне својине након извршене одговарајуће промене у кат. евиденцији РГЗ-Сужбе за катастар непокретности Пожега по основу ове Одлуке која се односи на утврђивање престанка својства јавног добра непокретности</w:t>
      </w:r>
      <w:r w:rsidR="00940BBA" w:rsidRPr="00940BBA">
        <w:rPr>
          <w:lang w:val="sr-Cyrl-RS"/>
        </w:rPr>
        <w:t xml:space="preserve"> </w:t>
      </w:r>
      <w:r w:rsidR="00940BBA">
        <w:rPr>
          <w:lang w:val="sr-Cyrl-RS"/>
        </w:rPr>
        <w:t>као кат.парц. бр.1738 КО Пожега и кат. парц. Бр.1741 КО Пожега.</w:t>
      </w:r>
    </w:p>
    <w:p w14:paraId="0AFFE60C" w14:textId="682E90C2" w:rsidR="00940BBA" w:rsidRDefault="00940BBA" w:rsidP="009B6017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Ова Одлука ступа на снагу осмог дана од дана објављивања у Службеном листу општине По</w:t>
      </w:r>
      <w:r w:rsidR="009B6017">
        <w:rPr>
          <w:lang w:val="sr-Cyrl-RS"/>
        </w:rPr>
        <w:t>ж</w:t>
      </w:r>
      <w:r>
        <w:rPr>
          <w:lang w:val="sr-Cyrl-RS"/>
        </w:rPr>
        <w:t>ега.</w:t>
      </w:r>
    </w:p>
    <w:p w14:paraId="290A15D8" w14:textId="77D52452" w:rsidR="008A4E96" w:rsidRDefault="008A4E96" w:rsidP="009B6017">
      <w:pPr>
        <w:jc w:val="center"/>
        <w:rPr>
          <w:lang w:val="sr-Cyrl-RS"/>
        </w:rPr>
      </w:pPr>
      <w:r>
        <w:rPr>
          <w:lang w:val="sr-Cyrl-RS"/>
        </w:rPr>
        <w:t>СКУПШТИНА ОПШТИНЕ ПОЖЕГА</w:t>
      </w:r>
    </w:p>
    <w:p w14:paraId="45996DA1" w14:textId="1F67EF92" w:rsidR="008A4E96" w:rsidRDefault="008A4E96" w:rsidP="009B6017">
      <w:pPr>
        <w:jc w:val="center"/>
        <w:rPr>
          <w:lang w:val="sr-Cyrl-RS"/>
        </w:rPr>
      </w:pPr>
      <w:r>
        <w:rPr>
          <w:lang w:val="sr-Cyrl-RS"/>
        </w:rPr>
        <w:t xml:space="preserve">Број </w:t>
      </w:r>
      <w:r w:rsidR="009B6017">
        <w:rPr>
          <w:lang w:val="sr-Cyrl-RS"/>
        </w:rPr>
        <w:t>002534362 2026 06706 004 000 000 001</w:t>
      </w:r>
    </w:p>
    <w:p w14:paraId="4DD5A334" w14:textId="7F4C91D4" w:rsidR="009B6017" w:rsidRDefault="009B6017" w:rsidP="009B6017">
      <w:pPr>
        <w:jc w:val="right"/>
        <w:rPr>
          <w:lang w:val="sr-Cyrl-RS"/>
        </w:rPr>
      </w:pPr>
      <w:r>
        <w:rPr>
          <w:lang w:val="sr-Cyrl-RS"/>
        </w:rPr>
        <w:t>ПРЕДСЕДНИК СКУПШТИНЕ</w:t>
      </w:r>
    </w:p>
    <w:p w14:paraId="49B0356E" w14:textId="0DA128E1" w:rsidR="009B6017" w:rsidRPr="008A4E96" w:rsidRDefault="009B6017" w:rsidP="008A4E96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                                  Славица Симовић</w:t>
      </w:r>
    </w:p>
    <w:sectPr w:rsidR="009B6017" w:rsidRPr="008A4E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486"/>
    <w:multiLevelType w:val="hybridMultilevel"/>
    <w:tmpl w:val="6DACE23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99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71"/>
    <w:rsid w:val="0005107E"/>
    <w:rsid w:val="0005505C"/>
    <w:rsid w:val="000E4CB1"/>
    <w:rsid w:val="002212B7"/>
    <w:rsid w:val="002701D4"/>
    <w:rsid w:val="00301E71"/>
    <w:rsid w:val="00443866"/>
    <w:rsid w:val="00490E23"/>
    <w:rsid w:val="004A5E48"/>
    <w:rsid w:val="00567C09"/>
    <w:rsid w:val="00580894"/>
    <w:rsid w:val="00812DB2"/>
    <w:rsid w:val="008556D0"/>
    <w:rsid w:val="008A4E96"/>
    <w:rsid w:val="00940BBA"/>
    <w:rsid w:val="009B6017"/>
    <w:rsid w:val="00B74370"/>
    <w:rsid w:val="00BE47AA"/>
    <w:rsid w:val="00C01602"/>
    <w:rsid w:val="00C301D0"/>
    <w:rsid w:val="00C854CC"/>
    <w:rsid w:val="00CF0D05"/>
    <w:rsid w:val="00D43D80"/>
    <w:rsid w:val="00F72CF4"/>
    <w:rsid w:val="00FB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C4BA7"/>
  <w15:chartTrackingRefBased/>
  <w15:docId w15:val="{0A286834-B743-4FAC-B7E5-FE2DBAB8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1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E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E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E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E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E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E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E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E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E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E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E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1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1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E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1E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E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E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E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1E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2026-06-01T09:53:00Z</cp:lastPrinted>
  <dcterms:created xsi:type="dcterms:W3CDTF">2026-06-01T10:05:00Z</dcterms:created>
  <dcterms:modified xsi:type="dcterms:W3CDTF">2026-06-04T08:52:00Z</dcterms:modified>
</cp:coreProperties>
</file>